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69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48"/>
        </w:rPr>
        <w:t xml:space="preserve">Введение в CTF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 этом занятии подробно раскрывается термин CTF и рассматриваются виды соревнований и распространённых заданий.</w:t>
      </w:r>
      <w:r/>
    </w:p>
    <w:p>
      <w:pPr>
        <w:pStyle w:val="69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Что такое CTF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CTF (Capture The Flag) — это соревнования в области информационной безопасности, где участники стремятся найти и захватить флаги — секретные коды или файлы. В соревнованиях предлагаются различные задания, проверяющие знания и навыки в различных категориях.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CTF помогает участникам развивать свои навыки и обмениваться опытом, одновременно стимулируя демонстрацию интеллекта и креативности при решении сложных задач.</w:t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60283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9507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3960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311.83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Style w:val="69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Цели и задачи CTF-соревнований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Цели CTF-соревнований — развитие и проверка навыков участников в области информационной безопасности. Ключевые категории заданий: криптография, веб-эксплуатация, реверс-инжиниринг и другие.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Участники развивают умения анализа систем, выявления уязвимостей и их эксплуатации. CTF-соревнования дают практический опыт в информационной безопасности, способствуют обмену знаниями между участниками и профессионалами. Мероприятия помогают повысить квали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фикацию и подготовить к решению реальных задач.</w:t>
      </w:r>
      <w:r/>
    </w:p>
    <w:p>
      <w:pPr>
        <w:pStyle w:val="69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Основные виды CTF-соревнований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Соревнования выделяются двумя популярными форматами: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Jeopardy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и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Attack-Defense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5632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8086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9563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311.52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Jeopardy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Jeopardy (или Task Based) — один из самых популярных форматов, где участники решают разнообразные задачи в нескольких категориях: криптография, веб-эксплуатация, реверс-инжиниринг, стеганография и другие. За каждую решённую задачу команда получает очки, ко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торые зависят от сложности задания.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5632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47124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9563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311.52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Attack-Defense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В формате Attack-Defense команды делятся на атакующих (red team) и защищающихся (blue team). Атакующие ищут и эксплуатируют уязвимости в системах соперников, а защищающиеся пытаются их устранить. Очки даются за успешные атаки и снимаются за уязвимости, най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денные соперниками.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6766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06024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5067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9.03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69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Категории заданий в CTF</w:t>
      </w:r>
      <w:r/>
    </w:p>
    <w:p>
      <w:pPr>
        <w:pStyle w:val="87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Криптография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шифрование, дешифрование и анализ криптографических систем.</w:t>
      </w:r>
      <w:r/>
    </w:p>
    <w:p>
      <w:pPr>
        <w:pStyle w:val="87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Веб-эксплуатация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уязвимости веб-приложений (SQL-инъекции, XSS и др.).</w:t>
      </w:r>
      <w:r/>
    </w:p>
    <w:p>
      <w:pPr>
        <w:pStyle w:val="87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Реверс-инжиниринг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анализ кода и его обратное проектирование.</w:t>
      </w:r>
      <w:r/>
    </w:p>
    <w:p>
      <w:pPr>
        <w:pStyle w:val="87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Форензика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анализ цифровых следов, восстановление данных.</w:t>
      </w:r>
      <w:r/>
    </w:p>
    <w:p>
      <w:pPr>
        <w:pStyle w:val="87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Стеганография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скрытие информации в изображениях, аудио или видеофайлах.</w:t>
      </w:r>
      <w:r/>
    </w:p>
    <w:p>
      <w:pPr>
        <w:pStyle w:val="87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OSINT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сбор информации из открытых источников.</w:t>
      </w:r>
      <w:r/>
    </w:p>
    <w:p>
      <w:pPr>
        <w:pStyle w:val="87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PWN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эксплуатация уязвимостей программного обеспечения.</w:t>
      </w:r>
      <w:r/>
    </w:p>
    <w:p>
      <w:pPr>
        <w:pStyle w:val="87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Развлечения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головоломки и неординарные задания.</w:t>
      </w:r>
      <w:r/>
    </w:p>
    <w:p>
      <w:pPr>
        <w:pStyle w:val="87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Квесты/Машины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задания с повышением привилегий.</w:t>
      </w:r>
      <w:r/>
    </w:p>
    <w:p>
      <w:pPr>
        <w:pStyle w:val="87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Active Directory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задания, связанные с корпоративными сетями и контролем доменов.</w:t>
      </w:r>
      <w:r/>
    </w:p>
    <w:p>
      <w:pPr>
        <w:pStyle w:val="69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Виды и типы флагов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Флаги в CTF могут быть разных типов и форматов. Обычно формат флага представляет собой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название_ивента{флаг}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например: </w:t>
      </w:r>
      <w:r>
        <w:rPr>
          <w:rFonts w:ascii="Courier New" w:hAnsi="Courier New" w:eastAsia="Courier New" w:cs="Courier New"/>
          <w:color w:val="000000"/>
          <w:sz w:val="20"/>
        </w:rPr>
        <w:t xml:space="preserve">CODEBY{th1s_1s_a_f4k3_fl4g}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6653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3231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2966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33.59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69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Глоссарий</w:t>
      </w:r>
      <w:r/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Jeopardy</w:t>
      </w:r>
      <w:r/>
    </w:p>
    <w:p>
      <w:pPr>
        <w:pStyle w:val="874"/>
        <w:numPr>
          <w:ilvl w:val="0"/>
          <w:numId w:val="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Таск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задание, за решение которого дается флаг.</w:t>
      </w:r>
      <w:r/>
    </w:p>
    <w:p>
      <w:pPr>
        <w:pStyle w:val="874"/>
        <w:numPr>
          <w:ilvl w:val="0"/>
          <w:numId w:val="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Флаг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уникальный код для подтверждения успешного выполнения задания.</w:t>
      </w:r>
      <w:r/>
    </w:p>
    <w:p>
      <w:pPr>
        <w:pStyle w:val="874"/>
        <w:numPr>
          <w:ilvl w:val="0"/>
          <w:numId w:val="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Хинт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подсказка для помощи в решении задания.</w:t>
      </w:r>
      <w:r/>
    </w:p>
    <w:p>
      <w:pPr>
        <w:pStyle w:val="874"/>
        <w:numPr>
          <w:ilvl w:val="0"/>
          <w:numId w:val="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Скорборд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таблица с результатами команд.</w:t>
      </w:r>
      <w:r/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Attack-Defense</w:t>
      </w:r>
      <w:r/>
    </w:p>
    <w:p>
      <w:pPr>
        <w:pStyle w:val="874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Vulnbox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сервер с уязвимыми сервисами.</w:t>
      </w:r>
      <w:r/>
    </w:p>
    <w:p>
      <w:pPr>
        <w:pStyle w:val="874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Сервис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уязвимое приложение на Vulnbox.</w:t>
      </w:r>
      <w:r/>
    </w:p>
    <w:p>
      <w:pPr>
        <w:pStyle w:val="874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FP (Flag Points)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очки за захват флага.</w:t>
      </w:r>
      <w:r/>
    </w:p>
    <w:p>
      <w:pPr>
        <w:pStyle w:val="874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Эксплойт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программа для автоматизации атак.</w:t>
      </w:r>
      <w:r/>
    </w:p>
    <w:p>
      <w:pPr>
        <w:pStyle w:val="69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CTF-инструментарий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Важные инструменты для участников CTF:</w:t>
      </w:r>
      <w:r/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Active Directory</w:t>
      </w:r>
      <w:r/>
    </w:p>
    <w:p>
      <w:pPr>
        <w:pStyle w:val="874"/>
        <w:numPr>
          <w:ilvl w:val="0"/>
          <w:numId w:val="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impacket-GetNPUsers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enum4linux-ng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evil-winrm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ldapsearch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crackmapexec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kerbrute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smbclient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bloodhound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adalanche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Квесты</w:t>
      </w:r>
      <w:r/>
    </w:p>
    <w:p>
      <w:pPr>
        <w:pStyle w:val="874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linpeas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linux-exploit-suggester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pspy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GTFOBins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Веб</w:t>
      </w:r>
      <w:r/>
    </w:p>
    <w:p>
      <w:pPr>
        <w:pStyle w:val="874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Burp Suite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OWASP ZAP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sqlmap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Nikto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DirBuster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Wfuzz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Nmap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Acunetix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Nuclei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Chrome DevTools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XSSer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Стеганография</w:t>
      </w:r>
      <w:r/>
    </w:p>
    <w:p>
      <w:pPr>
        <w:pStyle w:val="874"/>
        <w:numPr>
          <w:ilvl w:val="0"/>
          <w:numId w:val="1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Exiftool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Steghide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Outguess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Stegsolve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Форензика</w:t>
      </w:r>
      <w:r/>
    </w:p>
    <w:p>
      <w:pPr>
        <w:pStyle w:val="874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Audacity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Bkhive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Samdump2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Foremost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NetworkMiner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Volatility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Криптография</w:t>
      </w:r>
      <w:r/>
    </w:p>
    <w:p>
      <w:pPr>
        <w:pStyle w:val="874"/>
        <w:numPr>
          <w:ilvl w:val="0"/>
          <w:numId w:val="1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John the Ripper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Hashcat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XORTool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RSATool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FeatherDuster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Реверс-инжиниринг</w:t>
      </w:r>
      <w:r/>
    </w:p>
    <w:p>
      <w:pPr>
        <w:pStyle w:val="874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IDA Pro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dnSpy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Frida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Ghidra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OllyDbg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x64dbg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9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PWN</w:t>
      </w:r>
      <w:r/>
    </w:p>
    <w:p>
      <w:pPr>
        <w:pStyle w:val="874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GDB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Radare2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pwntools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AFL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Angr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QEMU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Этот список поможет участникам сделать первые шаги в CTF-соревнованиях, хотя инструменты не заменяют знаний и опыта.</w:t>
      </w:r>
      <w:r/>
    </w:p>
    <w:p>
      <w:pPr>
        <w:pBdr/>
        <w:spacing/>
        <w:ind/>
        <w:rPr/>
      </w:pPr>
      <w:r/>
      <w:r/>
    </w:p>
    <w:p>
      <w:pPr>
        <w:pStyle w:val="69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Домашнее задание</w:t>
      </w:r>
      <w:r/>
    </w:p>
    <w:p>
      <w:pPr>
        <w:pStyle w:val="874"/>
        <w:numPr>
          <w:ilvl w:val="0"/>
          <w:numId w:val="1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Зарегистрироваться на </w:t>
      </w:r>
      <w:hyperlink r:id="rId14" w:tooltip="https://github.com/" w:history="1">
        <w:r>
          <w:rPr>
            <w:rStyle w:val="852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GitHub</w:t>
        </w:r>
      </w:hyperlink>
      <w:r>
        <w:rPr>
          <w:rFonts w:ascii="Times New Roman" w:hAnsi="Times New Roman" w:eastAsia="Times New Roman" w:cs="Times New Roman"/>
          <w:color w:val="000000"/>
          <w:sz w:val="24"/>
        </w:rPr>
        <w:t xml:space="preserve"> и изучить его основные функции.</w:t>
      </w:r>
      <w:r/>
    </w:p>
    <w:p>
      <w:pPr>
        <w:pStyle w:val="874"/>
        <w:numPr>
          <w:ilvl w:val="0"/>
          <w:numId w:val="1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Начать отслеживать репозиторий: </w:t>
      </w:r>
      <w:hyperlink r:id="rId15" w:tooltip="https://github.com/Nikevich/ctf_miet" w:history="1">
        <w:r>
          <w:rPr>
            <w:rStyle w:val="852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https://github.com/Nikevich/ctf_miet</w:t>
        </w:r>
      </w:hyperlink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>
        <w:rPr>
          <w:rFonts w:ascii="Times New Roman" w:hAnsi="Times New Roman" w:eastAsia="Times New Roman" w:cs="Times New Roman"/>
          <w:sz w:val="24"/>
        </w:rPr>
      </w:r>
      <w:r/>
    </w:p>
    <w:sectPr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Arial" w:hAnsi="Arial" w:eastAsia="Arial" w:cs="Arial"/>
        <w:color w:val="333333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5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86">
    <w:name w:val="Intense Emphasis"/>
    <w:basedOn w:val="87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character" w:styleId="687">
    <w:name w:val="Intense Reference"/>
    <w:basedOn w:val="87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688">
    <w:name w:val="Subtle Emphasis"/>
    <w:basedOn w:val="87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689">
    <w:name w:val="Emphasis"/>
    <w:basedOn w:val="875"/>
    <w:uiPriority w:val="20"/>
    <w:qFormat/>
    <w:pPr>
      <w:pBdr/>
      <w:spacing/>
      <w:ind/>
    </w:pPr>
    <w:rPr>
      <w:i/>
      <w:iCs/>
    </w:rPr>
  </w:style>
  <w:style w:type="character" w:styleId="690">
    <w:name w:val="Strong"/>
    <w:basedOn w:val="875"/>
    <w:uiPriority w:val="22"/>
    <w:qFormat/>
    <w:pPr>
      <w:pBdr/>
      <w:spacing/>
      <w:ind/>
    </w:pPr>
    <w:rPr>
      <w:b/>
      <w:bCs/>
    </w:rPr>
  </w:style>
  <w:style w:type="character" w:styleId="691">
    <w:name w:val="Subtle Reference"/>
    <w:basedOn w:val="87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692">
    <w:name w:val="Book Title"/>
    <w:basedOn w:val="875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693">
    <w:name w:val="FollowedHyperlink"/>
    <w:basedOn w:val="87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694">
    <w:name w:val="Heading 1"/>
    <w:basedOn w:val="870"/>
    <w:next w:val="870"/>
    <w:link w:val="69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95">
    <w:name w:val="Heading 1 Char"/>
    <w:link w:val="69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96">
    <w:name w:val="Heading 2"/>
    <w:basedOn w:val="870"/>
    <w:next w:val="870"/>
    <w:link w:val="69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97">
    <w:name w:val="Heading 2 Char"/>
    <w:link w:val="69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98">
    <w:name w:val="Heading 3"/>
    <w:basedOn w:val="870"/>
    <w:next w:val="870"/>
    <w:link w:val="69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99">
    <w:name w:val="Heading 3 Char"/>
    <w:link w:val="69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00">
    <w:name w:val="Heading 4"/>
    <w:basedOn w:val="870"/>
    <w:next w:val="870"/>
    <w:link w:val="70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01">
    <w:name w:val="Heading 4 Char"/>
    <w:link w:val="70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02">
    <w:name w:val="Heading 5"/>
    <w:basedOn w:val="870"/>
    <w:next w:val="870"/>
    <w:link w:val="70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03">
    <w:name w:val="Heading 5 Char"/>
    <w:link w:val="70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04">
    <w:name w:val="Heading 6"/>
    <w:basedOn w:val="870"/>
    <w:next w:val="870"/>
    <w:link w:val="70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05">
    <w:name w:val="Heading 6 Char"/>
    <w:link w:val="70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06">
    <w:name w:val="Heading 7"/>
    <w:basedOn w:val="870"/>
    <w:next w:val="870"/>
    <w:link w:val="70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07">
    <w:name w:val="Heading 7 Char"/>
    <w:link w:val="70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08">
    <w:name w:val="Heading 8"/>
    <w:basedOn w:val="870"/>
    <w:next w:val="870"/>
    <w:link w:val="70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09">
    <w:name w:val="Heading 8 Char"/>
    <w:link w:val="70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10">
    <w:name w:val="Heading 9"/>
    <w:basedOn w:val="870"/>
    <w:next w:val="870"/>
    <w:link w:val="71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11">
    <w:name w:val="Heading 9 Char"/>
    <w:link w:val="71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12">
    <w:name w:val="Title"/>
    <w:basedOn w:val="870"/>
    <w:next w:val="870"/>
    <w:link w:val="71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13">
    <w:name w:val="Title Char"/>
    <w:link w:val="712"/>
    <w:uiPriority w:val="10"/>
    <w:pPr>
      <w:pBdr/>
      <w:spacing/>
      <w:ind/>
    </w:pPr>
    <w:rPr>
      <w:sz w:val="48"/>
      <w:szCs w:val="48"/>
    </w:rPr>
  </w:style>
  <w:style w:type="paragraph" w:styleId="714">
    <w:name w:val="Subtitle"/>
    <w:basedOn w:val="870"/>
    <w:next w:val="870"/>
    <w:link w:val="71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15">
    <w:name w:val="Subtitle Char"/>
    <w:link w:val="714"/>
    <w:uiPriority w:val="11"/>
    <w:pPr>
      <w:pBdr/>
      <w:spacing/>
      <w:ind/>
    </w:pPr>
    <w:rPr>
      <w:sz w:val="24"/>
      <w:szCs w:val="24"/>
    </w:rPr>
  </w:style>
  <w:style w:type="paragraph" w:styleId="716">
    <w:name w:val="Quote"/>
    <w:basedOn w:val="870"/>
    <w:next w:val="870"/>
    <w:link w:val="717"/>
    <w:uiPriority w:val="29"/>
    <w:qFormat/>
    <w:pPr>
      <w:pBdr/>
      <w:spacing/>
      <w:ind w:right="720" w:left="720"/>
    </w:pPr>
    <w:rPr>
      <w:i/>
    </w:rPr>
  </w:style>
  <w:style w:type="character" w:styleId="717">
    <w:name w:val="Quote Char"/>
    <w:link w:val="716"/>
    <w:uiPriority w:val="29"/>
    <w:pPr>
      <w:pBdr/>
      <w:spacing/>
      <w:ind/>
    </w:pPr>
    <w:rPr>
      <w:i/>
    </w:rPr>
  </w:style>
  <w:style w:type="paragraph" w:styleId="718">
    <w:name w:val="Intense Quote"/>
    <w:basedOn w:val="870"/>
    <w:next w:val="870"/>
    <w:link w:val="71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19">
    <w:name w:val="Intense Quote Char"/>
    <w:link w:val="718"/>
    <w:uiPriority w:val="30"/>
    <w:pPr>
      <w:pBdr/>
      <w:spacing/>
      <w:ind/>
    </w:pPr>
    <w:rPr>
      <w:i/>
    </w:rPr>
  </w:style>
  <w:style w:type="paragraph" w:styleId="720">
    <w:name w:val="Header"/>
    <w:basedOn w:val="870"/>
    <w:link w:val="72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21">
    <w:name w:val="Header Char"/>
    <w:link w:val="720"/>
    <w:uiPriority w:val="99"/>
    <w:pPr>
      <w:pBdr/>
      <w:spacing/>
      <w:ind/>
    </w:pPr>
  </w:style>
  <w:style w:type="paragraph" w:styleId="722">
    <w:name w:val="Footer"/>
    <w:basedOn w:val="870"/>
    <w:link w:val="72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23">
    <w:name w:val="Footer Char"/>
    <w:link w:val="722"/>
    <w:uiPriority w:val="99"/>
    <w:pPr>
      <w:pBdr/>
      <w:spacing/>
      <w:ind/>
    </w:pPr>
  </w:style>
  <w:style w:type="paragraph" w:styleId="724">
    <w:name w:val="Caption"/>
    <w:basedOn w:val="870"/>
    <w:next w:val="87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25">
    <w:name w:val="Caption Char"/>
    <w:basedOn w:val="724"/>
    <w:link w:val="722"/>
    <w:uiPriority w:val="99"/>
    <w:pPr>
      <w:pBdr/>
      <w:spacing/>
      <w:ind/>
    </w:pPr>
  </w:style>
  <w:style w:type="table" w:styleId="726">
    <w:name w:val="Table Grid"/>
    <w:basedOn w:val="87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Table Grid Light"/>
    <w:basedOn w:val="87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Plain Table 1"/>
    <w:basedOn w:val="87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Plain Table 2"/>
    <w:basedOn w:val="87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Plain Table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Plain Table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Plain Table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1 Light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1 Light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1 Light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1 Light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1 Light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1 Light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1 Light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2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2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2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2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2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2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3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3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3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3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3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3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4"/>
    <w:basedOn w:val="87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4 - Accent 1"/>
    <w:basedOn w:val="87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4 - Accent 2"/>
    <w:basedOn w:val="87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4 - Accent 3"/>
    <w:basedOn w:val="87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4 - Accent 4"/>
    <w:basedOn w:val="87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4 - Accent 5"/>
    <w:basedOn w:val="87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4 - Accent 6"/>
    <w:basedOn w:val="87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5 Dark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5 Dark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5 Dark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5 Dark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5 Dark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5 Dark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5 Dark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6 Colorful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6 Colorful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6 Colorful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6 Colorful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6 Colorful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6 Colorful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6 Colorful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7 Colorful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7 Colorful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7 Colorful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7 Colorful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7 Colorful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7 Colorful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7 Colorful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1 Light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1 Light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1 Light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1 Light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1 Light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1 Light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1 Light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2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2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2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2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2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2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3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3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3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3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3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3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4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4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4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4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4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4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5 Dark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5 Dark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5 Dark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5 Dark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5 Dark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5 Dark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5 Dark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6 Colorful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6 Colorful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6 Colorful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6 Colorful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6 Colorful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6 Colorful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6 Colorful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7 Colorful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7 Colorful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7 Colorful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7 Colorful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7 Colorful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7 Colorful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7 Colorful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ned - Accent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ned - Accent 1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ned - Accent 2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ned - Accent 3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ned - Accent 4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ned - Accent 5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ned - Accent 6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&amp; Lined - Accent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&amp; Lined - Accent 1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&amp; Lined - Accent 2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&amp; Lined - Accent 3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&amp; Lined - Accent 4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 &amp; Lined - Accent 5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&amp; Lined - Accent 6"/>
    <w:basedOn w:val="87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- Accent 1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- Accent 2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Bordered - Accent 3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Bordered - Accent 4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Bordered - Accent 5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Bordered - Accent 6"/>
    <w:basedOn w:val="87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5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53">
    <w:name w:val="footnote text"/>
    <w:basedOn w:val="870"/>
    <w:link w:val="85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54">
    <w:name w:val="Footnote Text Char"/>
    <w:link w:val="853"/>
    <w:uiPriority w:val="99"/>
    <w:pPr>
      <w:pBdr/>
      <w:spacing/>
      <w:ind/>
    </w:pPr>
    <w:rPr>
      <w:sz w:val="18"/>
    </w:rPr>
  </w:style>
  <w:style w:type="character" w:styleId="85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56">
    <w:name w:val="endnote text"/>
    <w:basedOn w:val="870"/>
    <w:link w:val="85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57">
    <w:name w:val="Endnote Text Char"/>
    <w:link w:val="856"/>
    <w:uiPriority w:val="99"/>
    <w:pPr>
      <w:pBdr/>
      <w:spacing/>
      <w:ind/>
    </w:pPr>
    <w:rPr>
      <w:sz w:val="20"/>
    </w:rPr>
  </w:style>
  <w:style w:type="character" w:styleId="85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59">
    <w:name w:val="toc 1"/>
    <w:basedOn w:val="870"/>
    <w:next w:val="870"/>
    <w:uiPriority w:val="39"/>
    <w:unhideWhenUsed/>
    <w:pPr>
      <w:pBdr/>
      <w:spacing w:after="57"/>
      <w:ind w:right="0" w:firstLine="0" w:left="0"/>
    </w:pPr>
  </w:style>
  <w:style w:type="paragraph" w:styleId="860">
    <w:name w:val="toc 2"/>
    <w:basedOn w:val="870"/>
    <w:next w:val="870"/>
    <w:uiPriority w:val="39"/>
    <w:unhideWhenUsed/>
    <w:pPr>
      <w:pBdr/>
      <w:spacing w:after="57"/>
      <w:ind w:right="0" w:firstLine="0" w:left="283"/>
    </w:pPr>
  </w:style>
  <w:style w:type="paragraph" w:styleId="861">
    <w:name w:val="toc 3"/>
    <w:basedOn w:val="870"/>
    <w:next w:val="870"/>
    <w:uiPriority w:val="39"/>
    <w:unhideWhenUsed/>
    <w:pPr>
      <w:pBdr/>
      <w:spacing w:after="57"/>
      <w:ind w:right="0" w:firstLine="0" w:left="567"/>
    </w:pPr>
  </w:style>
  <w:style w:type="paragraph" w:styleId="862">
    <w:name w:val="toc 4"/>
    <w:basedOn w:val="870"/>
    <w:next w:val="870"/>
    <w:uiPriority w:val="39"/>
    <w:unhideWhenUsed/>
    <w:pPr>
      <w:pBdr/>
      <w:spacing w:after="57"/>
      <w:ind w:right="0" w:firstLine="0" w:left="850"/>
    </w:pPr>
  </w:style>
  <w:style w:type="paragraph" w:styleId="863">
    <w:name w:val="toc 5"/>
    <w:basedOn w:val="870"/>
    <w:next w:val="870"/>
    <w:uiPriority w:val="39"/>
    <w:unhideWhenUsed/>
    <w:pPr>
      <w:pBdr/>
      <w:spacing w:after="57"/>
      <w:ind w:right="0" w:firstLine="0" w:left="1134"/>
    </w:pPr>
  </w:style>
  <w:style w:type="paragraph" w:styleId="864">
    <w:name w:val="toc 6"/>
    <w:basedOn w:val="870"/>
    <w:next w:val="870"/>
    <w:uiPriority w:val="39"/>
    <w:unhideWhenUsed/>
    <w:pPr>
      <w:pBdr/>
      <w:spacing w:after="57"/>
      <w:ind w:right="0" w:firstLine="0" w:left="1417"/>
    </w:pPr>
  </w:style>
  <w:style w:type="paragraph" w:styleId="865">
    <w:name w:val="toc 7"/>
    <w:basedOn w:val="870"/>
    <w:next w:val="870"/>
    <w:uiPriority w:val="39"/>
    <w:unhideWhenUsed/>
    <w:pPr>
      <w:pBdr/>
      <w:spacing w:after="57"/>
      <w:ind w:right="0" w:firstLine="0" w:left="1701"/>
    </w:pPr>
  </w:style>
  <w:style w:type="paragraph" w:styleId="866">
    <w:name w:val="toc 8"/>
    <w:basedOn w:val="870"/>
    <w:next w:val="870"/>
    <w:uiPriority w:val="39"/>
    <w:unhideWhenUsed/>
    <w:pPr>
      <w:pBdr/>
      <w:spacing w:after="57"/>
      <w:ind w:right="0" w:firstLine="0" w:left="1984"/>
    </w:pPr>
  </w:style>
  <w:style w:type="paragraph" w:styleId="867">
    <w:name w:val="toc 9"/>
    <w:basedOn w:val="870"/>
    <w:next w:val="870"/>
    <w:uiPriority w:val="39"/>
    <w:unhideWhenUsed/>
    <w:pPr>
      <w:pBdr/>
      <w:spacing w:after="57"/>
      <w:ind w:right="0" w:firstLine="0" w:left="2268"/>
    </w:pPr>
  </w:style>
  <w:style w:type="paragraph" w:styleId="868">
    <w:name w:val="TOC Heading"/>
    <w:uiPriority w:val="39"/>
    <w:unhideWhenUsed/>
    <w:pPr>
      <w:pBdr/>
      <w:spacing/>
      <w:ind/>
    </w:pPr>
  </w:style>
  <w:style w:type="paragraph" w:styleId="869">
    <w:name w:val="table of figures"/>
    <w:basedOn w:val="870"/>
    <w:next w:val="870"/>
    <w:uiPriority w:val="99"/>
    <w:unhideWhenUsed/>
    <w:pPr>
      <w:pBdr/>
      <w:spacing w:after="0" w:afterAutospacing="0"/>
      <w:ind/>
    </w:pPr>
  </w:style>
  <w:style w:type="paragraph" w:styleId="870" w:default="1">
    <w:name w:val="Normal"/>
    <w:qFormat/>
    <w:pPr>
      <w:pBdr/>
      <w:spacing/>
      <w:ind/>
    </w:pPr>
  </w:style>
  <w:style w:type="table" w:styleId="87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72" w:default="1">
    <w:name w:val="No List"/>
    <w:uiPriority w:val="99"/>
    <w:semiHidden/>
    <w:unhideWhenUsed/>
    <w:pPr>
      <w:pBdr/>
      <w:spacing/>
      <w:ind/>
    </w:pPr>
  </w:style>
  <w:style w:type="paragraph" w:styleId="873">
    <w:name w:val="No Spacing"/>
    <w:basedOn w:val="870"/>
    <w:uiPriority w:val="1"/>
    <w:qFormat/>
    <w:pPr>
      <w:pBdr/>
      <w:spacing w:after="0" w:line="240" w:lineRule="auto"/>
      <w:ind/>
    </w:pPr>
  </w:style>
  <w:style w:type="paragraph" w:styleId="874">
    <w:name w:val="List Paragraph"/>
    <w:basedOn w:val="870"/>
    <w:uiPriority w:val="34"/>
    <w:qFormat/>
    <w:pPr>
      <w:pBdr/>
      <w:spacing/>
      <w:ind w:left="720"/>
      <w:contextualSpacing w:val="true"/>
    </w:pPr>
  </w:style>
  <w:style w:type="character" w:styleId="87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jpg"/><Relationship Id="rId14" Type="http://schemas.openxmlformats.org/officeDocument/2006/relationships/hyperlink" Target="https://github.com/" TargetMode="External"/><Relationship Id="rId15" Type="http://schemas.openxmlformats.org/officeDocument/2006/relationships/hyperlink" Target="https://github.com/Nikevich/ctf_miet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4</cp:revision>
  <dcterms:modified xsi:type="dcterms:W3CDTF">2024-09-17T07:45:41Z</dcterms:modified>
</cp:coreProperties>
</file>